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1" w:rsidRPr="004E2311" w:rsidRDefault="004E2311" w:rsidP="004E2311">
      <w:pPr>
        <w:pStyle w:val="NoSpacing"/>
        <w:rPr>
          <w:szCs w:val="24"/>
        </w:rPr>
      </w:pPr>
      <w:bookmarkStart w:id="0" w:name="_GoBack"/>
      <w:bookmarkEnd w:id="0"/>
      <w:r w:rsidRPr="004E2311">
        <w:rPr>
          <w:szCs w:val="24"/>
        </w:rPr>
        <w:t>РЕПУБЛИКА СРБИЈА</w:t>
      </w: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НАРОДНА СКУПШТИНА</w:t>
      </w: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Одбор за уставна питања</w:t>
      </w: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и законодавство</w:t>
      </w:r>
    </w:p>
    <w:p w:rsidR="004E2311" w:rsidRPr="004E2311" w:rsidRDefault="004E2311" w:rsidP="004E2311">
      <w:pPr>
        <w:pStyle w:val="NoSpacing"/>
        <w:rPr>
          <w:szCs w:val="24"/>
          <w:lang w:val="sr-Cyrl-CS"/>
        </w:rPr>
      </w:pPr>
      <w:r>
        <w:rPr>
          <w:szCs w:val="24"/>
        </w:rPr>
        <w:t xml:space="preserve">05 број: </w:t>
      </w:r>
      <w:r>
        <w:rPr>
          <w:szCs w:val="24"/>
          <w:lang w:val="sr-Cyrl-CS"/>
        </w:rPr>
        <w:t>483-3407/12</w:t>
      </w:r>
    </w:p>
    <w:p w:rsidR="004E2311" w:rsidRPr="004E2311" w:rsidRDefault="004E2311" w:rsidP="004E2311">
      <w:pPr>
        <w:pStyle w:val="NoSpacing"/>
        <w:rPr>
          <w:szCs w:val="24"/>
        </w:rPr>
      </w:pPr>
      <w:r>
        <w:rPr>
          <w:szCs w:val="24"/>
          <w:lang w:val="sr-Cyrl-CS"/>
        </w:rPr>
        <w:t>13</w:t>
      </w:r>
      <w:r w:rsidRPr="004E2311">
        <w:rPr>
          <w:szCs w:val="24"/>
        </w:rPr>
        <w:t xml:space="preserve">. </w:t>
      </w:r>
      <w:r>
        <w:rPr>
          <w:szCs w:val="24"/>
          <w:lang w:val="sr-Cyrl-CS"/>
        </w:rPr>
        <w:t>новембар</w:t>
      </w:r>
      <w:r w:rsidRPr="004E2311">
        <w:rPr>
          <w:szCs w:val="24"/>
        </w:rPr>
        <w:t xml:space="preserve"> 2012. године</w:t>
      </w: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Б е о г р а д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  <w:r w:rsidRPr="004E2311">
        <w:rPr>
          <w:szCs w:val="24"/>
        </w:rPr>
        <w:t>НАРОДНА СКУПШТИНА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r w:rsidRPr="004E2311">
        <w:rPr>
          <w:szCs w:val="24"/>
        </w:rPr>
        <w:t>Одбор за уставна питања и закон</w:t>
      </w:r>
      <w:r>
        <w:rPr>
          <w:szCs w:val="24"/>
        </w:rPr>
        <w:t xml:space="preserve">одавство, на седници одржаној </w:t>
      </w:r>
      <w:r>
        <w:rPr>
          <w:szCs w:val="24"/>
          <w:lang w:val="sr-Cyrl-CS"/>
        </w:rPr>
        <w:t>13</w:t>
      </w:r>
      <w:r>
        <w:rPr>
          <w:szCs w:val="24"/>
        </w:rPr>
        <w:t>.</w:t>
      </w:r>
      <w:r>
        <w:rPr>
          <w:szCs w:val="24"/>
          <w:lang w:val="sr-Cyrl-CS"/>
        </w:rPr>
        <w:t xml:space="preserve"> новембра</w:t>
      </w:r>
      <w:r w:rsidRPr="004E2311">
        <w:rPr>
          <w:szCs w:val="24"/>
        </w:rPr>
        <w:t xml:space="preserve"> 2012. године, размотрио је ПРЕДЛОГ ЗАКОНА О ИЗМЕНАМА И ДОПУНАМ</w:t>
      </w:r>
      <w:r>
        <w:rPr>
          <w:szCs w:val="24"/>
        </w:rPr>
        <w:t>А</w:t>
      </w:r>
      <w:r>
        <w:rPr>
          <w:szCs w:val="24"/>
          <w:lang w:val="sr-Cyrl-CS"/>
        </w:rPr>
        <w:t xml:space="preserve"> ЦАРИНСКОГ ЗАКОНА</w:t>
      </w:r>
      <w:r w:rsidRPr="004E2311">
        <w:rPr>
          <w:szCs w:val="24"/>
        </w:rPr>
        <w:t>, који</w:t>
      </w:r>
      <w:r>
        <w:rPr>
          <w:szCs w:val="24"/>
        </w:rPr>
        <w:t xml:space="preserve"> је поднела </w:t>
      </w:r>
      <w:r>
        <w:rPr>
          <w:szCs w:val="24"/>
          <w:lang w:val="sr-Cyrl-CS"/>
        </w:rPr>
        <w:t>Влада</w:t>
      </w:r>
      <w:r w:rsidRPr="004E2311">
        <w:rPr>
          <w:szCs w:val="24"/>
        </w:rPr>
        <w:t>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r w:rsidRPr="004E2311">
        <w:rPr>
          <w:szCs w:val="24"/>
        </w:rPr>
        <w:t>На основу члана 156. став 3. Пословника Народне скупштине, Одбор за уставна питања и законодавство подноси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  <w:r w:rsidRPr="004E2311">
        <w:rPr>
          <w:szCs w:val="24"/>
        </w:rPr>
        <w:t xml:space="preserve"> И З В Е Ш Т А Ј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r w:rsidRPr="004E2311">
        <w:rPr>
          <w:szCs w:val="24"/>
        </w:rPr>
        <w:t>Одбор је размотрио Предлог закона о изменама и допунам</w:t>
      </w:r>
      <w:r>
        <w:rPr>
          <w:szCs w:val="24"/>
          <w:lang w:val="sr-Cyrl-CS"/>
        </w:rPr>
        <w:t>а Царинског закона</w:t>
      </w:r>
      <w:r w:rsidRPr="004E2311">
        <w:rPr>
          <w:szCs w:val="24"/>
        </w:rPr>
        <w:t>, који</w:t>
      </w:r>
      <w:r>
        <w:rPr>
          <w:szCs w:val="24"/>
        </w:rPr>
        <w:t xml:space="preserve"> је поднела </w:t>
      </w:r>
      <w:r>
        <w:rPr>
          <w:szCs w:val="24"/>
          <w:lang w:val="sr-Cyrl-CS"/>
        </w:rPr>
        <w:t>Влада</w:t>
      </w:r>
      <w:r w:rsidRPr="004E2311">
        <w:rPr>
          <w:szCs w:val="24"/>
        </w:rPr>
        <w:t>, у начелу и сматра да је Предлог закона у складу са Уставом и правним системом Републике Србије.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r w:rsidRPr="004E2311">
        <w:rPr>
          <w:szCs w:val="24"/>
        </w:rPr>
        <w:t>За известиоца Одбора на седници Народне скупштине одређен је председник Одбора.</w:t>
      </w: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     ПРЕДСЕДНИК</w:t>
      </w:r>
    </w:p>
    <w:p w:rsidR="004E2311" w:rsidRPr="004E2311" w:rsidRDefault="004E2311" w:rsidP="004E2311">
      <w:pPr>
        <w:pStyle w:val="NoSpacing"/>
        <w:ind w:firstLine="720"/>
        <w:jc w:val="right"/>
        <w:rPr>
          <w:szCs w:val="24"/>
        </w:rPr>
      </w:pPr>
    </w:p>
    <w:p w:rsidR="004E2311" w:rsidRPr="004E2311" w:rsidRDefault="004E2311" w:rsidP="004E2311">
      <w:pPr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мр Владимир Цвијан</w:t>
      </w:r>
    </w:p>
    <w:p w:rsidR="004E2311" w:rsidRPr="004E2311" w:rsidRDefault="004E2311" w:rsidP="004E2311">
      <w:pPr>
        <w:rPr>
          <w:szCs w:val="24"/>
        </w:rPr>
      </w:pPr>
    </w:p>
    <w:p w:rsidR="004E2311" w:rsidRDefault="004E2311" w:rsidP="004E2311"/>
    <w:p w:rsidR="002F113A" w:rsidRPr="004E2311" w:rsidRDefault="002F113A">
      <w:pPr>
        <w:rPr>
          <w:lang w:val="sr-Cyrl-CS"/>
        </w:rPr>
      </w:pPr>
    </w:p>
    <w:sectPr w:rsidR="002F113A" w:rsidRPr="004E2311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11"/>
    <w:rsid w:val="002F113A"/>
    <w:rsid w:val="004E2311"/>
    <w:rsid w:val="0070448F"/>
    <w:rsid w:val="00E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2</cp:revision>
  <dcterms:created xsi:type="dcterms:W3CDTF">2012-11-13T08:16:00Z</dcterms:created>
  <dcterms:modified xsi:type="dcterms:W3CDTF">2012-11-13T08:16:00Z</dcterms:modified>
</cp:coreProperties>
</file>